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Tihomir Viti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Osje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čka 70a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31403 Vuka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OIB 68759367351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FINANCIJSKI PLAN 201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/201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GOD.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Financijski plan temelji se na prihodima koji su 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 u proračunu Općine Vuka 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navedeni period.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Ostali prihodi nisu planirani obzirom na veli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činu lokalne samouprave te na broj mještana ,način na koji je srazmjerno tome potrebno osigurati financijska sredstva.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Planirani rashodi tako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đer su usklađeni s visinom navedenih prihoda te su raspoređeni za neophodne  minimalne troškove u skladu s planiranim aktivnostima.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Nezavisni vje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Tihomir Viti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